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E05ADA" w:rsidRDefault="00B507EA" w:rsidP="00E05ADA">
      <w:pPr>
        <w:jc w:val="center"/>
        <w:rPr>
          <w:b/>
          <w:sz w:val="40"/>
          <w:szCs w:val="40"/>
        </w:rPr>
      </w:pPr>
      <w:r w:rsidRPr="00E05ADA">
        <w:rPr>
          <w:b/>
          <w:sz w:val="40"/>
          <w:szCs w:val="40"/>
        </w:rPr>
        <w:t>ΓΛΩΣΣΑ (7)</w:t>
      </w:r>
    </w:p>
    <w:p w:rsidR="00B507EA" w:rsidRDefault="00B507EA"/>
    <w:p w:rsidR="00B507EA" w:rsidRPr="00E05ADA" w:rsidRDefault="00B507EA" w:rsidP="00E05ADA">
      <w:pPr>
        <w:jc w:val="center"/>
        <w:rPr>
          <w:b/>
          <w:sz w:val="32"/>
          <w:szCs w:val="32"/>
        </w:rPr>
      </w:pPr>
      <w:r w:rsidRPr="00E05ADA">
        <w:rPr>
          <w:b/>
          <w:sz w:val="32"/>
          <w:szCs w:val="32"/>
        </w:rPr>
        <w:t>ΣΥΝΤΑΚΤΙΚΟ</w:t>
      </w:r>
    </w:p>
    <w:p w:rsidR="00B507EA" w:rsidRDefault="00B507EA" w:rsidP="00E05ADA">
      <w:pPr>
        <w:ind w:firstLine="720"/>
      </w:pPr>
    </w:p>
    <w:p w:rsidR="00B507EA" w:rsidRDefault="00B507EA" w:rsidP="00E05ADA">
      <w:pPr>
        <w:pStyle w:val="a3"/>
        <w:numPr>
          <w:ilvl w:val="0"/>
          <w:numId w:val="1"/>
        </w:numPr>
        <w:jc w:val="both"/>
      </w:pPr>
      <w:r w:rsidRPr="00E05ADA">
        <w:rPr>
          <w:b/>
        </w:rPr>
        <w:t xml:space="preserve">Ρήματα </w:t>
      </w:r>
      <w:r>
        <w:t>λέγονται οι λέξεις που φανερώνουν πως ένα πρόσωπο, ζώο ή πράγμα είτε ενεργεί (κάνει κάτι) είτε παθαίνει κάτι είτε έχει μια ιδιότητα, ένα χαρακτηριστικό (είναι κάτι) είτε βρίσκεται σε μία κατάσταση.</w:t>
      </w:r>
    </w:p>
    <w:p w:rsidR="00B507EA" w:rsidRDefault="00B507EA" w:rsidP="00E05ADA">
      <w:pPr>
        <w:ind w:firstLine="360"/>
        <w:jc w:val="both"/>
      </w:pPr>
      <w:r>
        <w:t>Π.χ.: Ο πατέρας οργώνει το χωράφι. (κάνει κάτι)</w:t>
      </w:r>
    </w:p>
    <w:p w:rsidR="00B507EA" w:rsidRDefault="00B507EA" w:rsidP="00E05ADA">
      <w:pPr>
        <w:ind w:firstLine="360"/>
        <w:jc w:val="both"/>
      </w:pPr>
      <w:r>
        <w:t>Ο πατέρας πληγώθηκε. (παθαίνει κάτι)</w:t>
      </w:r>
    </w:p>
    <w:p w:rsidR="00B507EA" w:rsidRDefault="00B507EA" w:rsidP="00E05ADA">
      <w:pPr>
        <w:ind w:firstLine="360"/>
        <w:jc w:val="both"/>
      </w:pPr>
      <w:r>
        <w:t>Ο πατέρας είναι γεωργός. (έχει μια ιδιότητα)</w:t>
      </w:r>
    </w:p>
    <w:p w:rsidR="00B507EA" w:rsidRDefault="00B507EA" w:rsidP="00E05ADA">
      <w:pPr>
        <w:ind w:firstLine="360"/>
        <w:jc w:val="both"/>
      </w:pPr>
      <w:r>
        <w:t>Ο πατέρας ξεκουράζεται. (βρίσκεται σε μία κατάσταση)</w:t>
      </w:r>
    </w:p>
    <w:p w:rsidR="00B507EA" w:rsidRDefault="00B507EA" w:rsidP="00E05ADA">
      <w:pPr>
        <w:pStyle w:val="a3"/>
        <w:numPr>
          <w:ilvl w:val="0"/>
          <w:numId w:val="1"/>
        </w:numPr>
        <w:jc w:val="both"/>
      </w:pPr>
      <w:r>
        <w:t>Το ρήμα είναι το πιο βασικό στοιχείο μιας πρότασης, πράγμα που σημαίνει ότι χωρίς ρήμα δεν σχηματίζεται πρόταση ή ότι μια πρόταση για να είναι σωστή πρέπει οπωσδήποτε να έχει ρήμα.</w:t>
      </w:r>
    </w:p>
    <w:p w:rsidR="00B507EA" w:rsidRDefault="00B507EA" w:rsidP="00E05ADA">
      <w:pPr>
        <w:ind w:left="360"/>
        <w:jc w:val="both"/>
      </w:pPr>
      <w:r w:rsidRPr="00E05ADA">
        <w:rPr>
          <w:b/>
        </w:rPr>
        <w:t>Σημείωση</w:t>
      </w:r>
      <w:r>
        <w:t>: Όταν έχουμε μια μεγάλη φράση στην οποία υπάρχουν πολλά ρήματα, πρέπει να ξέρουμε ότι όσα ρήματα υπάρχουν, τόσες προτάσεις έχουμε.</w:t>
      </w:r>
    </w:p>
    <w:p w:rsidR="00B507EA" w:rsidRDefault="00B507EA" w:rsidP="00E05ADA">
      <w:pPr>
        <w:ind w:firstLine="360"/>
        <w:jc w:val="both"/>
      </w:pPr>
      <w:r>
        <w:t xml:space="preserve">Π.χ.: Το παιδί </w:t>
      </w:r>
      <w:r w:rsidRPr="00B507EA">
        <w:rPr>
          <w:b/>
        </w:rPr>
        <w:t>έπεσε</w:t>
      </w:r>
      <w:r>
        <w:t xml:space="preserve"> και </w:t>
      </w:r>
      <w:r w:rsidRPr="00B507EA">
        <w:rPr>
          <w:b/>
        </w:rPr>
        <w:t>χτύπησε</w:t>
      </w:r>
      <w:r>
        <w:t xml:space="preserve"> το γόνατό του. </w:t>
      </w:r>
    </w:p>
    <w:p w:rsidR="00B507EA" w:rsidRDefault="00B507EA" w:rsidP="00E05ADA">
      <w:pPr>
        <w:ind w:firstLine="360"/>
        <w:jc w:val="both"/>
      </w:pPr>
      <w:r>
        <w:t>Προτάσεις: Το παιδί έπεσε. – Το παιδί χτύπησε το γόνατό του.</w:t>
      </w:r>
    </w:p>
    <w:p w:rsidR="00B507EA" w:rsidRDefault="00B507EA" w:rsidP="00E05ADA">
      <w:pPr>
        <w:pStyle w:val="a3"/>
        <w:numPr>
          <w:ilvl w:val="0"/>
          <w:numId w:val="1"/>
        </w:numPr>
        <w:jc w:val="both"/>
      </w:pPr>
      <w:r>
        <w:t>Παρ’ ότι το ρήμα είναι το πιο βασικό στοιχείο μιας πρότασης, υπάρχει περίπτωση να έχουμε πρόταση χωρίς ρήμα. Σε μια τέτοια πρόταση, που ονομάζεται ελλειπτική, το ρήμα λείπει επειδή εννοείται εύκολα από το σχετικό νόημα της φράσης.</w:t>
      </w:r>
    </w:p>
    <w:p w:rsidR="00B507EA" w:rsidRDefault="00B507EA" w:rsidP="00E05ADA">
      <w:pPr>
        <w:ind w:firstLine="360"/>
        <w:jc w:val="both"/>
      </w:pPr>
      <w:r>
        <w:t>Π.χ.: Λοιπόν, έτοιμος; (εννοείται το ρήμα «είσαι»)</w:t>
      </w:r>
    </w:p>
    <w:p w:rsidR="00B507EA" w:rsidRDefault="00B507EA" w:rsidP="00E05ADA">
      <w:pPr>
        <w:pStyle w:val="a3"/>
        <w:numPr>
          <w:ilvl w:val="0"/>
          <w:numId w:val="1"/>
        </w:numPr>
        <w:jc w:val="both"/>
      </w:pPr>
      <w:r>
        <w:t xml:space="preserve">Το </w:t>
      </w:r>
      <w:r w:rsidRPr="00E05ADA">
        <w:rPr>
          <w:b/>
        </w:rPr>
        <w:t>υποκείμενο</w:t>
      </w:r>
      <w:r>
        <w:t xml:space="preserve"> είναι η λέξη που φανερώνει ποιος ενεργεί (κάνει αυτό που λέει το ρήμα), ποιος παθαίνει αυτό που λέει το ρήμα, ποιος είναι κάτι ή ποιος βρίσκεται στην κατάσταση που δηλώνει το ρήμα. Επομένως, για να βρούμε το υποκείμενο του ρήματος ρωτάμε «ποιος, ποια, ποιο/ποιοι, ποιες, ποια»</w:t>
      </w:r>
    </w:p>
    <w:p w:rsidR="00B507EA" w:rsidRDefault="00B507EA" w:rsidP="00E05ADA">
      <w:pPr>
        <w:ind w:left="360"/>
        <w:jc w:val="both"/>
      </w:pPr>
      <w:r w:rsidRPr="00E05ADA">
        <w:rPr>
          <w:b/>
          <w:u w:val="single"/>
        </w:rPr>
        <w:t>Παρατήρηση</w:t>
      </w:r>
      <w:r>
        <w:t>: Το υποκείμενο ενός ρήματος, είτε μαζί με άρθρο είτε χωρίς άρθρο, βρίσκεται ή εννοείται πάντα σε πτώση ονομαστική.</w:t>
      </w:r>
    </w:p>
    <w:p w:rsidR="00B507EA" w:rsidRDefault="00B507EA" w:rsidP="00E05ADA">
      <w:pPr>
        <w:ind w:firstLine="360"/>
        <w:jc w:val="both"/>
      </w:pPr>
      <w:r>
        <w:t xml:space="preserve">Π.χ.: Ο </w:t>
      </w:r>
      <w:r w:rsidRPr="00B507EA">
        <w:rPr>
          <w:b/>
        </w:rPr>
        <w:t>Κώστας</w:t>
      </w:r>
      <w:r>
        <w:t xml:space="preserve"> παίζει ήσυχα και ωραία.</w:t>
      </w:r>
    </w:p>
    <w:p w:rsidR="00B507EA" w:rsidRDefault="00B507EA" w:rsidP="00E05ADA">
      <w:pPr>
        <w:ind w:firstLine="360"/>
        <w:jc w:val="both"/>
      </w:pPr>
      <w:r>
        <w:t xml:space="preserve">Πολλοί </w:t>
      </w:r>
      <w:r w:rsidRPr="00B507EA">
        <w:rPr>
          <w:b/>
        </w:rPr>
        <w:t>άνθρωποι</w:t>
      </w:r>
      <w:r>
        <w:t xml:space="preserve"> σκοτώθηκαν στο δυστύχημα.</w:t>
      </w:r>
    </w:p>
    <w:p w:rsidR="00B507EA" w:rsidRDefault="00B507EA" w:rsidP="00E05ADA">
      <w:pPr>
        <w:pStyle w:val="a3"/>
        <w:numPr>
          <w:ilvl w:val="0"/>
          <w:numId w:val="1"/>
        </w:numPr>
        <w:jc w:val="both"/>
      </w:pPr>
      <w:r>
        <w:t>Το υποκείμενο βρίσκεται συνήθως μπροστά από το ρήμα, μπορεί όμως και να ακολουθεί.</w:t>
      </w:r>
    </w:p>
    <w:p w:rsidR="00B507EA" w:rsidRDefault="00B507EA" w:rsidP="00E05ADA">
      <w:pPr>
        <w:ind w:firstLine="360"/>
        <w:jc w:val="both"/>
      </w:pPr>
      <w:r>
        <w:t xml:space="preserve">Π.χ.: Κάνει ο </w:t>
      </w:r>
      <w:r w:rsidRPr="00B507EA">
        <w:rPr>
          <w:b/>
        </w:rPr>
        <w:t>καθένας</w:t>
      </w:r>
      <w:r>
        <w:t xml:space="preserve"> τη δουλειά του.</w:t>
      </w:r>
    </w:p>
    <w:p w:rsidR="00B507EA" w:rsidRDefault="00B507EA" w:rsidP="00E05ADA">
      <w:pPr>
        <w:pStyle w:val="a3"/>
        <w:numPr>
          <w:ilvl w:val="0"/>
          <w:numId w:val="1"/>
        </w:numPr>
        <w:jc w:val="both"/>
      </w:pPr>
      <w:r>
        <w:t xml:space="preserve">Το υποκείμενο ενός ρήματος μπορεί να είναι ουσιαστικό (π.χ.: Ο </w:t>
      </w:r>
      <w:r w:rsidRPr="00E05ADA">
        <w:rPr>
          <w:b/>
        </w:rPr>
        <w:t>Θανάσης</w:t>
      </w:r>
      <w:r>
        <w:t xml:space="preserve"> διαβάζει πολύ), αντωνυμία (π.χ.: </w:t>
      </w:r>
      <w:r w:rsidRPr="00E05ADA">
        <w:rPr>
          <w:b/>
        </w:rPr>
        <w:t>Εγώ</w:t>
      </w:r>
      <w:r>
        <w:t xml:space="preserve"> δεν θα έρθω μαζί σας), ουσιαστικοποιημένο επίθετο ή μετοχή με άρθρο (π.χ.: Οι </w:t>
      </w:r>
      <w:r w:rsidRPr="00E05ADA">
        <w:rPr>
          <w:b/>
        </w:rPr>
        <w:t>κακοί</w:t>
      </w:r>
      <w:r>
        <w:t xml:space="preserve"> τιμωρούνται. Οι </w:t>
      </w:r>
      <w:r w:rsidRPr="00E05ADA">
        <w:rPr>
          <w:b/>
        </w:rPr>
        <w:t>εργαζόμενοι</w:t>
      </w:r>
      <w:r>
        <w:t xml:space="preserve"> θα κάνουν απεργία), πρόταση με ή χωρίς άρθρο (π.χ.: Το </w:t>
      </w:r>
      <w:r w:rsidRPr="00E05ADA">
        <w:rPr>
          <w:b/>
        </w:rPr>
        <w:t>ότι απέτυχε</w:t>
      </w:r>
      <w:r>
        <w:t xml:space="preserve"> δεν εξηγείται. Φαίνεται </w:t>
      </w:r>
      <w:r w:rsidRPr="00E05ADA">
        <w:rPr>
          <w:b/>
        </w:rPr>
        <w:t>ότι θα βρέξει</w:t>
      </w:r>
      <w:r>
        <w:t xml:space="preserve"> σήμερα).</w:t>
      </w:r>
    </w:p>
    <w:p w:rsidR="00B507EA" w:rsidRDefault="00B507EA" w:rsidP="00E05ADA">
      <w:pPr>
        <w:pStyle w:val="a3"/>
        <w:numPr>
          <w:ilvl w:val="0"/>
          <w:numId w:val="1"/>
        </w:numPr>
        <w:jc w:val="both"/>
      </w:pPr>
      <w:r>
        <w:t>Ένα ρήμα μπορεί να έχει περισσότερα από ένα υποκείμενα, οπότε μπαίνει στον πληθυντικό.</w:t>
      </w:r>
    </w:p>
    <w:p w:rsidR="00B507EA" w:rsidRDefault="00B507EA" w:rsidP="00E05ADA">
      <w:pPr>
        <w:ind w:firstLine="360"/>
        <w:jc w:val="both"/>
      </w:pPr>
      <w:r>
        <w:t xml:space="preserve">Π.χ.: </w:t>
      </w:r>
      <w:r w:rsidRPr="00B507EA">
        <w:rPr>
          <w:b/>
        </w:rPr>
        <w:t>Εγώ</w:t>
      </w:r>
      <w:r>
        <w:t xml:space="preserve">, </w:t>
      </w:r>
      <w:r w:rsidRPr="00B507EA">
        <w:rPr>
          <w:b/>
        </w:rPr>
        <w:t>εσύ</w:t>
      </w:r>
      <w:r>
        <w:t xml:space="preserve"> κι </w:t>
      </w:r>
      <w:r w:rsidRPr="00B507EA">
        <w:rPr>
          <w:b/>
        </w:rPr>
        <w:t>η Μαρία</w:t>
      </w:r>
      <w:r>
        <w:t xml:space="preserve"> θα καθίσουμε μαζί.</w:t>
      </w:r>
    </w:p>
    <w:p w:rsidR="00B507EA" w:rsidRDefault="00B507EA" w:rsidP="00B507EA">
      <w:pPr>
        <w:jc w:val="both"/>
      </w:pPr>
    </w:p>
    <w:p w:rsidR="00B507EA" w:rsidRDefault="00B507EA" w:rsidP="00E05ADA">
      <w:pPr>
        <w:pStyle w:val="a3"/>
        <w:numPr>
          <w:ilvl w:val="0"/>
          <w:numId w:val="2"/>
        </w:numPr>
        <w:jc w:val="both"/>
      </w:pPr>
      <w:r w:rsidRPr="00E05ADA">
        <w:rPr>
          <w:b/>
        </w:rPr>
        <w:lastRenderedPageBreak/>
        <w:t>Αντικείμενο</w:t>
      </w:r>
      <w:r>
        <w:t xml:space="preserve"> είναι η λέξη που δηλώνει το πρόσωπο, το ζώο ή το πράγμα στο οποίο πηγαίνει (μεταβαίνει) η ενέργεια του ρήματος της πρότασης. Έτσι το αντικείμενο αποτελεί συμπλήρωμα της έννοιας του ρήματος.</w:t>
      </w:r>
    </w:p>
    <w:p w:rsidR="00B507EA" w:rsidRDefault="00B507EA" w:rsidP="00E05ADA">
      <w:pPr>
        <w:pStyle w:val="a3"/>
        <w:numPr>
          <w:ilvl w:val="0"/>
          <w:numId w:val="2"/>
        </w:numPr>
        <w:jc w:val="both"/>
      </w:pPr>
      <w:r>
        <w:t>Για να βρούμε το αντικείμενο ενός ρήματος κάνουμε την ερώτηση ποιον ή τι.</w:t>
      </w:r>
    </w:p>
    <w:p w:rsidR="00B507EA" w:rsidRDefault="00B507EA" w:rsidP="00E05ADA">
      <w:pPr>
        <w:ind w:firstLine="360"/>
        <w:jc w:val="both"/>
      </w:pPr>
      <w:r>
        <w:t>Π.χ. Ο Γιάννης διαβάζει το γράμμα.</w:t>
      </w:r>
    </w:p>
    <w:p w:rsidR="00B507EA" w:rsidRDefault="00B507EA" w:rsidP="00E05ADA">
      <w:pPr>
        <w:ind w:firstLine="360"/>
        <w:jc w:val="both"/>
      </w:pPr>
      <w:r>
        <w:t>Ερώτηση: Τι διαβάζει – Απάντηση: Το γράμμα (αντικείμενο)</w:t>
      </w:r>
    </w:p>
    <w:p w:rsidR="00E05ADA" w:rsidRDefault="00E05ADA" w:rsidP="00E05ADA">
      <w:pPr>
        <w:pStyle w:val="a3"/>
        <w:numPr>
          <w:ilvl w:val="0"/>
          <w:numId w:val="3"/>
        </w:numPr>
        <w:jc w:val="both"/>
      </w:pPr>
      <w:r>
        <w:t xml:space="preserve">Πρέπει να γνωρίζουμε ότι δεν έχουν όλα τα ρήματα αντικείμενο. Τα ρήματα που έχουν αντικείμενο λέγονται μεταβατικά, ενώ αυτά που δεν έχουν αμετάβατα. Τα μεταβατικά ρήματα, αν έχουν ένα αντικείμενο λέγονται μονόπτωτα (π.χ.: Ο οικοδόμος έφτιαξε </w:t>
      </w:r>
      <w:r w:rsidRPr="00E05ADA">
        <w:rPr>
          <w:b/>
        </w:rPr>
        <w:t>τον τοίχο</w:t>
      </w:r>
      <w:r>
        <w:t xml:space="preserve">), ενώ αν έχουν δύο αντικείμενα λέγονται δίπτωτα (π.χ.: </w:t>
      </w:r>
      <w:r w:rsidRPr="00E05ADA">
        <w:rPr>
          <w:b/>
        </w:rPr>
        <w:t>Τους</w:t>
      </w:r>
      <w:r>
        <w:t xml:space="preserve"> δάνεισε </w:t>
      </w:r>
      <w:r w:rsidRPr="00E05ADA">
        <w:rPr>
          <w:b/>
        </w:rPr>
        <w:t>χρήματα</w:t>
      </w:r>
      <w:r>
        <w:t>).</w:t>
      </w:r>
    </w:p>
    <w:p w:rsidR="00B507EA" w:rsidRDefault="00B507EA" w:rsidP="00B507EA">
      <w:pPr>
        <w:jc w:val="both"/>
      </w:pPr>
    </w:p>
    <w:p w:rsidR="00E05ADA" w:rsidRDefault="00E05ADA" w:rsidP="00B507EA">
      <w:pPr>
        <w:jc w:val="both"/>
      </w:pPr>
    </w:p>
    <w:p w:rsidR="00E05ADA" w:rsidRDefault="00E05ADA" w:rsidP="00B507EA">
      <w:pPr>
        <w:jc w:val="both"/>
      </w:pPr>
    </w:p>
    <w:p w:rsidR="00E05ADA" w:rsidRPr="00254134" w:rsidRDefault="00E05ADA" w:rsidP="00254134">
      <w:pPr>
        <w:jc w:val="center"/>
        <w:rPr>
          <w:b/>
          <w:sz w:val="32"/>
          <w:szCs w:val="32"/>
        </w:rPr>
      </w:pPr>
      <w:r w:rsidRPr="00254134">
        <w:rPr>
          <w:b/>
          <w:sz w:val="32"/>
          <w:szCs w:val="32"/>
        </w:rPr>
        <w:t>ΑΣΚΗΣΕΙΣ</w:t>
      </w:r>
    </w:p>
    <w:p w:rsidR="00E05ADA" w:rsidRDefault="00E05ADA" w:rsidP="00254134">
      <w:pPr>
        <w:pStyle w:val="a3"/>
        <w:numPr>
          <w:ilvl w:val="0"/>
          <w:numId w:val="4"/>
        </w:numPr>
        <w:jc w:val="both"/>
      </w:pPr>
      <w:r>
        <w:t>Να βρείτε τα υποκείμενα και τα αντικείμενα των ρημάτων του παρακάτω κειμένου και να προσδιορίσετε το είδος, τη μορφή τους (αν δηλαδή είναι ουσιαστικά, αντωνυμίες, επίθετα, εξαρτημένες προτάσεις.</w:t>
      </w:r>
    </w:p>
    <w:p w:rsidR="00E05ADA" w:rsidRPr="00254134" w:rsidRDefault="00E05ADA" w:rsidP="00254134">
      <w:pPr>
        <w:ind w:left="360"/>
        <w:jc w:val="both"/>
        <w:rPr>
          <w:i/>
        </w:rPr>
      </w:pPr>
      <w:r w:rsidRPr="00254134">
        <w:rPr>
          <w:i/>
        </w:rPr>
        <w:t xml:space="preserve">Μια πέτρα τον βρήκε ίσα στο στόμα και του έσπασε τρία δόντια, ενώ μια δεύτερη τον χτύπησε βαριά στο πλευρό. Μία τρίτη έπεσε στο κούτελο και τον ζάλισε τόσο πολύ, που γκρεμίστηκε πάνω από το άλογό του κάτω στη γη. Οι τσοπάνηδες νόμισαν πως τον είχαν σκοτώσει. Μάζεψαν γρήγορα το κοπάδι τους, φορτώθηκαν στον ώμο τα σκοτωμένα πρόβατα και έφυγαν μακριά. </w:t>
      </w:r>
    </w:p>
    <w:p w:rsidR="00E05ADA" w:rsidRDefault="00E05ADA" w:rsidP="00B507EA">
      <w:pPr>
        <w:jc w:val="both"/>
      </w:pPr>
    </w:p>
    <w:p w:rsidR="00E05ADA" w:rsidRDefault="00E05ADA" w:rsidP="00254134">
      <w:pPr>
        <w:pStyle w:val="a3"/>
        <w:numPr>
          <w:ilvl w:val="0"/>
          <w:numId w:val="4"/>
        </w:numPr>
        <w:jc w:val="both"/>
      </w:pPr>
      <w:r>
        <w:t>Να συμπληρώσετε τα κενά, τοποθετώντας τα ρήματα που βρίσκονται στις παρενθέσεις στο σωστό πρόσωπο:</w:t>
      </w:r>
    </w:p>
    <w:p w:rsidR="00E05ADA" w:rsidRDefault="00E05ADA" w:rsidP="00254134">
      <w:pPr>
        <w:pStyle w:val="a3"/>
        <w:numPr>
          <w:ilvl w:val="1"/>
          <w:numId w:val="3"/>
        </w:numPr>
        <w:jc w:val="both"/>
      </w:pPr>
      <w:r>
        <w:t>Εσύ και ο φίλος σου ………………………………. τι σας γίνεται. (δεν ξέρω)</w:t>
      </w:r>
    </w:p>
    <w:p w:rsidR="00E05ADA" w:rsidRDefault="00E05ADA" w:rsidP="00254134">
      <w:pPr>
        <w:pStyle w:val="a3"/>
        <w:numPr>
          <w:ilvl w:val="1"/>
          <w:numId w:val="3"/>
        </w:numPr>
        <w:jc w:val="both"/>
      </w:pPr>
      <w:r>
        <w:t>Εγώ, ο Νίκος και η Μαρία ………………………………. φίλοι πολλά χρόνια. (είμαι)</w:t>
      </w:r>
    </w:p>
    <w:p w:rsidR="00E05ADA" w:rsidRDefault="00E05ADA" w:rsidP="00254134">
      <w:pPr>
        <w:pStyle w:val="a3"/>
        <w:numPr>
          <w:ilvl w:val="1"/>
          <w:numId w:val="3"/>
        </w:numPr>
        <w:jc w:val="both"/>
      </w:pPr>
      <w:r>
        <w:t>Άντρες, γυναίκες και παιδιά ………………………………. πολύ χαρούμενοι. (φαίνομαι)</w:t>
      </w:r>
    </w:p>
    <w:p w:rsidR="00E05ADA" w:rsidRDefault="00E05ADA" w:rsidP="00254134">
      <w:pPr>
        <w:pStyle w:val="a3"/>
        <w:numPr>
          <w:ilvl w:val="1"/>
          <w:numId w:val="3"/>
        </w:numPr>
        <w:jc w:val="both"/>
      </w:pPr>
      <w:r>
        <w:t>………………………………. ότι θα αρχίσει να χιονίζει. (φαίνομαι)</w:t>
      </w:r>
    </w:p>
    <w:p w:rsidR="00E05ADA" w:rsidRDefault="00E05ADA" w:rsidP="00254134">
      <w:pPr>
        <w:pStyle w:val="a3"/>
        <w:numPr>
          <w:ilvl w:val="1"/>
          <w:numId w:val="3"/>
        </w:numPr>
        <w:jc w:val="both"/>
      </w:pPr>
      <w:r>
        <w:t>………………………………. και οι τελευταίοι επιβάτες από το αεροπλάνο. (κατεβαίνω)</w:t>
      </w:r>
    </w:p>
    <w:p w:rsidR="00E05ADA" w:rsidRDefault="00E05ADA" w:rsidP="00254134">
      <w:pPr>
        <w:pStyle w:val="a3"/>
        <w:numPr>
          <w:ilvl w:val="1"/>
          <w:numId w:val="3"/>
        </w:numPr>
        <w:jc w:val="both"/>
      </w:pPr>
      <w:r>
        <w:t>Γιατί δεν ………………………………. μέσα όλοι, και εσύ και οι φίλοι σου; (έρχομαι)</w:t>
      </w:r>
    </w:p>
    <w:p w:rsidR="00E05ADA" w:rsidRDefault="00E05ADA" w:rsidP="00B507EA">
      <w:pPr>
        <w:jc w:val="both"/>
      </w:pPr>
    </w:p>
    <w:p w:rsidR="00E05ADA" w:rsidRDefault="00E05ADA" w:rsidP="00254134">
      <w:pPr>
        <w:pStyle w:val="a3"/>
        <w:numPr>
          <w:ilvl w:val="0"/>
          <w:numId w:val="4"/>
        </w:numPr>
        <w:jc w:val="both"/>
      </w:pPr>
      <w:r>
        <w:t>Να αναγνωρίσετε τι είναι (υποκείμενα ή αντικείμενα ποιων ρημάτων) οι παρακάτω τονισμένες λέξεις και φράσεις:</w:t>
      </w:r>
    </w:p>
    <w:p w:rsidR="00E05ADA" w:rsidRDefault="00E05ADA" w:rsidP="00254134">
      <w:pPr>
        <w:pStyle w:val="a3"/>
        <w:numPr>
          <w:ilvl w:val="1"/>
          <w:numId w:val="3"/>
        </w:numPr>
        <w:jc w:val="both"/>
      </w:pPr>
      <w:r>
        <w:t xml:space="preserve">Δε </w:t>
      </w:r>
      <w:r w:rsidRPr="00254134">
        <w:rPr>
          <w:b/>
        </w:rPr>
        <w:t>μου</w:t>
      </w:r>
      <w:r>
        <w:t xml:space="preserve"> είπε </w:t>
      </w:r>
      <w:r w:rsidRPr="00254134">
        <w:rPr>
          <w:b/>
        </w:rPr>
        <w:t>το</w:t>
      </w:r>
      <w:r>
        <w:t xml:space="preserve"> ευχάριστο </w:t>
      </w:r>
      <w:r w:rsidRPr="00254134">
        <w:rPr>
          <w:b/>
        </w:rPr>
        <w:t>νέο.</w:t>
      </w:r>
    </w:p>
    <w:p w:rsidR="00E05ADA" w:rsidRDefault="00E05ADA" w:rsidP="00254134">
      <w:pPr>
        <w:pStyle w:val="a3"/>
        <w:numPr>
          <w:ilvl w:val="1"/>
          <w:numId w:val="3"/>
        </w:numPr>
        <w:jc w:val="both"/>
      </w:pPr>
      <w:r w:rsidRPr="00254134">
        <w:rPr>
          <w:b/>
        </w:rPr>
        <w:t>Εσύ</w:t>
      </w:r>
      <w:r>
        <w:t xml:space="preserve"> δεν ξέρεις ότι απαγορεύεται </w:t>
      </w:r>
      <w:r w:rsidRPr="00254134">
        <w:rPr>
          <w:b/>
        </w:rPr>
        <w:t>η είσοδος</w:t>
      </w:r>
      <w:r>
        <w:t>;</w:t>
      </w:r>
    </w:p>
    <w:p w:rsidR="00E05ADA" w:rsidRDefault="00E05ADA" w:rsidP="00254134">
      <w:pPr>
        <w:pStyle w:val="a3"/>
        <w:numPr>
          <w:ilvl w:val="1"/>
          <w:numId w:val="3"/>
        </w:numPr>
        <w:jc w:val="both"/>
      </w:pPr>
      <w:r>
        <w:t xml:space="preserve">Να </w:t>
      </w:r>
      <w:r w:rsidRPr="00254134">
        <w:rPr>
          <w:b/>
        </w:rPr>
        <w:t>το</w:t>
      </w:r>
      <w:r>
        <w:t xml:space="preserve"> ξέρεις, </w:t>
      </w:r>
      <w:r w:rsidRPr="00254134">
        <w:rPr>
          <w:b/>
        </w:rPr>
        <w:t>εγώ</w:t>
      </w:r>
      <w:r>
        <w:t xml:space="preserve"> δεν πρόκειται </w:t>
      </w:r>
      <w:r w:rsidRPr="00254134">
        <w:rPr>
          <w:b/>
        </w:rPr>
        <w:t>να του ξαναμιλήσω</w:t>
      </w:r>
      <w:r>
        <w:t>.</w:t>
      </w:r>
    </w:p>
    <w:p w:rsidR="00E05ADA" w:rsidRDefault="00E05ADA" w:rsidP="00254134">
      <w:pPr>
        <w:pStyle w:val="a3"/>
        <w:numPr>
          <w:ilvl w:val="1"/>
          <w:numId w:val="3"/>
        </w:numPr>
        <w:jc w:val="both"/>
      </w:pPr>
      <w:r w:rsidRPr="00254134">
        <w:rPr>
          <w:b/>
        </w:rPr>
        <w:t>Εμείς</w:t>
      </w:r>
      <w:r>
        <w:t xml:space="preserve"> οι δυο θα ρυθμίζουμε </w:t>
      </w:r>
      <w:r w:rsidRPr="00254134">
        <w:rPr>
          <w:b/>
        </w:rPr>
        <w:t>τον ήχο</w:t>
      </w:r>
      <w:r>
        <w:t xml:space="preserve"> και </w:t>
      </w:r>
      <w:r w:rsidRPr="00254134">
        <w:rPr>
          <w:b/>
        </w:rPr>
        <w:t>τουςφωτισμούς</w:t>
      </w:r>
      <w:r>
        <w:t>.</w:t>
      </w:r>
    </w:p>
    <w:p w:rsidR="00E05ADA" w:rsidRDefault="00E05ADA" w:rsidP="00254134">
      <w:pPr>
        <w:pStyle w:val="a3"/>
        <w:numPr>
          <w:ilvl w:val="1"/>
          <w:numId w:val="3"/>
        </w:numPr>
        <w:jc w:val="both"/>
      </w:pPr>
      <w:r w:rsidRPr="00254134">
        <w:rPr>
          <w:b/>
        </w:rPr>
        <w:t>Τοότιδενήρθες</w:t>
      </w:r>
      <w:r>
        <w:t xml:space="preserve"> δεν ήταν σωστό.</w:t>
      </w:r>
    </w:p>
    <w:p w:rsidR="00E05ADA" w:rsidRDefault="00E05ADA" w:rsidP="00B507EA">
      <w:pPr>
        <w:pStyle w:val="a3"/>
        <w:numPr>
          <w:ilvl w:val="1"/>
          <w:numId w:val="3"/>
        </w:numPr>
        <w:jc w:val="both"/>
      </w:pPr>
      <w:r w:rsidRPr="00254134">
        <w:rPr>
          <w:b/>
        </w:rPr>
        <w:t>Με</w:t>
      </w:r>
      <w:r>
        <w:t xml:space="preserve"> ρώτησε </w:t>
      </w:r>
      <w:r w:rsidRPr="00254134">
        <w:rPr>
          <w:b/>
        </w:rPr>
        <w:t>πούμένω</w:t>
      </w:r>
      <w:r>
        <w:t>.</w:t>
      </w:r>
    </w:p>
    <w:p w:rsidR="00254134" w:rsidRDefault="00254134" w:rsidP="00254134">
      <w:pPr>
        <w:pStyle w:val="a3"/>
        <w:numPr>
          <w:ilvl w:val="0"/>
          <w:numId w:val="4"/>
        </w:numPr>
        <w:jc w:val="both"/>
      </w:pPr>
      <w:r>
        <w:lastRenderedPageBreak/>
        <w:t>Να χαρακτηρίσετε τα τονισμένα ρήματα των παρακάτω προτάσεων ως αμετάβατα ή μεταβατικά:</w:t>
      </w:r>
    </w:p>
    <w:p w:rsidR="00254134" w:rsidRDefault="00254134" w:rsidP="00254134">
      <w:pPr>
        <w:pStyle w:val="a3"/>
        <w:numPr>
          <w:ilvl w:val="1"/>
          <w:numId w:val="3"/>
        </w:numPr>
        <w:jc w:val="both"/>
      </w:pPr>
      <w:r w:rsidRPr="00254134">
        <w:rPr>
          <w:b/>
        </w:rPr>
        <w:t>Δε νομίζω</w:t>
      </w:r>
      <w:r>
        <w:t xml:space="preserve"> ότι </w:t>
      </w:r>
      <w:r w:rsidRPr="00254134">
        <w:rPr>
          <w:b/>
        </w:rPr>
        <w:t>θαέρθω</w:t>
      </w:r>
      <w:r>
        <w:t xml:space="preserve"> τελικά μαζί σου αύριο.</w:t>
      </w:r>
    </w:p>
    <w:p w:rsidR="00254134" w:rsidRDefault="00254134" w:rsidP="00254134">
      <w:pPr>
        <w:pStyle w:val="a3"/>
        <w:numPr>
          <w:ilvl w:val="1"/>
          <w:numId w:val="3"/>
        </w:numPr>
        <w:jc w:val="both"/>
      </w:pPr>
      <w:r>
        <w:t xml:space="preserve">Σε </w:t>
      </w:r>
      <w:r w:rsidRPr="00254134">
        <w:rPr>
          <w:b/>
        </w:rPr>
        <w:t>κέρασε</w:t>
      </w:r>
      <w:r>
        <w:t xml:space="preserve"> τίποτα η Μαρία, όταν </w:t>
      </w:r>
      <w:r w:rsidRPr="00254134">
        <w:rPr>
          <w:b/>
        </w:rPr>
        <w:t>πήγες</w:t>
      </w:r>
      <w:r>
        <w:t xml:space="preserve"> στο σπίτι της.</w:t>
      </w:r>
    </w:p>
    <w:p w:rsidR="00254134" w:rsidRDefault="00254134" w:rsidP="00254134">
      <w:pPr>
        <w:pStyle w:val="a3"/>
        <w:numPr>
          <w:ilvl w:val="1"/>
          <w:numId w:val="3"/>
        </w:numPr>
        <w:jc w:val="both"/>
      </w:pPr>
      <w:r w:rsidRPr="00254134">
        <w:rPr>
          <w:b/>
        </w:rPr>
        <w:t>Θαταξιδέψεις</w:t>
      </w:r>
      <w:r>
        <w:t xml:space="preserve"> με πλοίο ή με αεροπλάνο;</w:t>
      </w:r>
    </w:p>
    <w:p w:rsidR="00254134" w:rsidRDefault="00254134" w:rsidP="00254134">
      <w:pPr>
        <w:pStyle w:val="a3"/>
        <w:numPr>
          <w:ilvl w:val="1"/>
          <w:numId w:val="3"/>
        </w:numPr>
        <w:jc w:val="both"/>
      </w:pPr>
      <w:r w:rsidRPr="00254134">
        <w:rPr>
          <w:b/>
        </w:rPr>
        <w:t>Ναθυμάσαι</w:t>
      </w:r>
      <w:r>
        <w:t xml:space="preserve"> ότι πρέπει </w:t>
      </w:r>
      <w:r w:rsidRPr="00254134">
        <w:rPr>
          <w:b/>
        </w:rPr>
        <w:t>ναξεκουράζεσαι</w:t>
      </w:r>
      <w:r>
        <w:t xml:space="preserve"> κάπου κάπου.</w:t>
      </w:r>
    </w:p>
    <w:p w:rsidR="00254134" w:rsidRDefault="00254134" w:rsidP="00254134">
      <w:pPr>
        <w:pStyle w:val="a3"/>
        <w:numPr>
          <w:ilvl w:val="1"/>
          <w:numId w:val="3"/>
        </w:numPr>
        <w:jc w:val="both"/>
      </w:pPr>
      <w:r>
        <w:t xml:space="preserve">Απόψε </w:t>
      </w:r>
      <w:r w:rsidRPr="00254134">
        <w:rPr>
          <w:b/>
        </w:rPr>
        <w:t>έχουμε</w:t>
      </w:r>
      <w:r>
        <w:t xml:space="preserve"> δεξίωση και </w:t>
      </w:r>
      <w:r w:rsidRPr="00254134">
        <w:rPr>
          <w:b/>
        </w:rPr>
        <w:t>θαντυθούμε</w:t>
      </w:r>
      <w:r>
        <w:t xml:space="preserve"> πολύ επίσημα.</w:t>
      </w:r>
    </w:p>
    <w:p w:rsidR="00254134" w:rsidRDefault="00254134" w:rsidP="00254134">
      <w:pPr>
        <w:pStyle w:val="a3"/>
        <w:numPr>
          <w:ilvl w:val="1"/>
          <w:numId w:val="3"/>
        </w:numPr>
        <w:jc w:val="both"/>
      </w:pPr>
      <w:r>
        <w:t xml:space="preserve">Δεν του </w:t>
      </w:r>
      <w:r w:rsidRPr="00254134">
        <w:rPr>
          <w:b/>
        </w:rPr>
        <w:t>είπε</w:t>
      </w:r>
      <w:r>
        <w:t xml:space="preserve"> ότι τα πράγματα </w:t>
      </w:r>
      <w:r w:rsidRPr="00254134">
        <w:rPr>
          <w:b/>
        </w:rPr>
        <w:t>χειροτέρεψαν</w:t>
      </w:r>
      <w:r>
        <w:t>.</w:t>
      </w:r>
    </w:p>
    <w:p w:rsidR="00254134" w:rsidRDefault="00254134" w:rsidP="00B507EA">
      <w:pPr>
        <w:jc w:val="both"/>
      </w:pPr>
    </w:p>
    <w:p w:rsidR="00E05ADA" w:rsidRDefault="00254134" w:rsidP="00254134">
      <w:pPr>
        <w:pStyle w:val="a3"/>
        <w:numPr>
          <w:ilvl w:val="0"/>
          <w:numId w:val="4"/>
        </w:numPr>
        <w:jc w:val="both"/>
      </w:pPr>
      <w:r>
        <w:t>Να βρείτε αν τα παρακάτω τονισμένα ρήματα είναι μονόπτωτα ή δίπτωτα:</w:t>
      </w:r>
    </w:p>
    <w:p w:rsidR="00254134" w:rsidRDefault="00254134" w:rsidP="00254134">
      <w:pPr>
        <w:pStyle w:val="a3"/>
        <w:numPr>
          <w:ilvl w:val="1"/>
          <w:numId w:val="3"/>
        </w:numPr>
        <w:jc w:val="both"/>
      </w:pPr>
      <w:r>
        <w:t xml:space="preserve">Θα του </w:t>
      </w:r>
      <w:r w:rsidRPr="00254134">
        <w:rPr>
          <w:b/>
        </w:rPr>
        <w:t>αφήσω</w:t>
      </w:r>
      <w:r>
        <w:t xml:space="preserve"> μήνυμα στον τηλεφωνητή.</w:t>
      </w:r>
    </w:p>
    <w:p w:rsidR="00254134" w:rsidRDefault="00254134" w:rsidP="00254134">
      <w:pPr>
        <w:pStyle w:val="a3"/>
        <w:numPr>
          <w:ilvl w:val="1"/>
          <w:numId w:val="3"/>
        </w:numPr>
        <w:jc w:val="both"/>
      </w:pPr>
      <w:r>
        <w:t xml:space="preserve">Ο θείος </w:t>
      </w:r>
      <w:r w:rsidRPr="00254134">
        <w:rPr>
          <w:b/>
        </w:rPr>
        <w:t>παρατηρούσε</w:t>
      </w:r>
      <w:r>
        <w:t xml:space="preserve"> με προσοχή τα πράγματα.</w:t>
      </w:r>
    </w:p>
    <w:p w:rsidR="00254134" w:rsidRDefault="00254134" w:rsidP="00254134">
      <w:pPr>
        <w:pStyle w:val="a3"/>
        <w:numPr>
          <w:ilvl w:val="1"/>
          <w:numId w:val="3"/>
        </w:numPr>
        <w:jc w:val="both"/>
      </w:pPr>
      <w:r>
        <w:t xml:space="preserve">Εκείνος τότε τον </w:t>
      </w:r>
      <w:r w:rsidRPr="00254134">
        <w:rPr>
          <w:b/>
        </w:rPr>
        <w:t>κοίταξε</w:t>
      </w:r>
      <w:r>
        <w:t xml:space="preserve"> και του </w:t>
      </w:r>
      <w:r w:rsidRPr="00254134">
        <w:rPr>
          <w:b/>
        </w:rPr>
        <w:t>είπε</w:t>
      </w:r>
      <w:r>
        <w:t xml:space="preserve"> να προσέχει.</w:t>
      </w:r>
    </w:p>
    <w:p w:rsidR="00254134" w:rsidRDefault="00254134" w:rsidP="00254134">
      <w:pPr>
        <w:pStyle w:val="a3"/>
        <w:numPr>
          <w:ilvl w:val="1"/>
          <w:numId w:val="3"/>
        </w:numPr>
        <w:jc w:val="both"/>
      </w:pPr>
      <w:r>
        <w:t xml:space="preserve">Η κοπέλα θύμωσε όταν </w:t>
      </w:r>
      <w:r w:rsidRPr="00254134">
        <w:rPr>
          <w:b/>
        </w:rPr>
        <w:t>κατάλαβε</w:t>
      </w:r>
      <w:r>
        <w:t xml:space="preserve"> ότι της </w:t>
      </w:r>
      <w:r w:rsidRPr="00254134">
        <w:rPr>
          <w:b/>
        </w:rPr>
        <w:t>έκρυβαν</w:t>
      </w:r>
      <w:r>
        <w:t xml:space="preserve"> την αλήθεια.</w:t>
      </w:r>
      <w:bookmarkStart w:id="0" w:name="_GoBack"/>
      <w:bookmarkEnd w:id="0"/>
    </w:p>
    <w:p w:rsidR="00254134" w:rsidRDefault="00254134" w:rsidP="00254134">
      <w:pPr>
        <w:pStyle w:val="a3"/>
        <w:numPr>
          <w:ilvl w:val="1"/>
          <w:numId w:val="3"/>
        </w:numPr>
        <w:jc w:val="both"/>
      </w:pPr>
      <w:r>
        <w:t xml:space="preserve">Του </w:t>
      </w:r>
      <w:r w:rsidRPr="00254134">
        <w:rPr>
          <w:b/>
        </w:rPr>
        <w:t>βρήκε</w:t>
      </w:r>
      <w:r>
        <w:t xml:space="preserve"> τη λύση του προβλήματος κι εκείνος τον </w:t>
      </w:r>
      <w:r w:rsidRPr="00254134">
        <w:rPr>
          <w:b/>
        </w:rPr>
        <w:t>ευχαρίστησε</w:t>
      </w:r>
      <w:r>
        <w:t xml:space="preserve"> θερμά.</w:t>
      </w:r>
    </w:p>
    <w:p w:rsidR="00254134" w:rsidRDefault="00254134" w:rsidP="00254134">
      <w:pPr>
        <w:pStyle w:val="a3"/>
        <w:numPr>
          <w:ilvl w:val="1"/>
          <w:numId w:val="3"/>
        </w:numPr>
        <w:jc w:val="both"/>
      </w:pPr>
      <w:r w:rsidRPr="00254134">
        <w:rPr>
          <w:b/>
        </w:rPr>
        <w:t>Θέλωνα</w:t>
      </w:r>
      <w:r>
        <w:t xml:space="preserve"> μου </w:t>
      </w:r>
      <w:r w:rsidRPr="00254134">
        <w:rPr>
          <w:b/>
        </w:rPr>
        <w:t>πεις</w:t>
      </w:r>
      <w:r>
        <w:t xml:space="preserve"> ποιος σε </w:t>
      </w:r>
      <w:r w:rsidRPr="00254134">
        <w:rPr>
          <w:b/>
        </w:rPr>
        <w:t>στενοχώρησε</w:t>
      </w:r>
      <w:r>
        <w:t>.</w:t>
      </w:r>
    </w:p>
    <w:p w:rsidR="00254134" w:rsidRDefault="00254134" w:rsidP="00B507EA">
      <w:pPr>
        <w:jc w:val="both"/>
      </w:pPr>
    </w:p>
    <w:sectPr w:rsidR="00254134" w:rsidSect="0077270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2613"/>
    <w:multiLevelType w:val="hybridMultilevel"/>
    <w:tmpl w:val="830017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956019D"/>
    <w:multiLevelType w:val="hybridMultilevel"/>
    <w:tmpl w:val="8974AB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2997784"/>
    <w:multiLevelType w:val="hybridMultilevel"/>
    <w:tmpl w:val="E12E2F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6CA40DE"/>
    <w:multiLevelType w:val="hybridMultilevel"/>
    <w:tmpl w:val="9F24998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07EA"/>
    <w:rsid w:val="00254134"/>
    <w:rsid w:val="003F26D1"/>
    <w:rsid w:val="0077270A"/>
    <w:rsid w:val="00AD7CE4"/>
    <w:rsid w:val="00B507EA"/>
    <w:rsid w:val="00E05A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A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4244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2020-05-14T19:45:00Z</dcterms:created>
  <dcterms:modified xsi:type="dcterms:W3CDTF">2020-05-14T19:45:00Z</dcterms:modified>
</cp:coreProperties>
</file>